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A5D1B" w14:textId="5140D160" w:rsidR="007C1406" w:rsidRPr="007C1406" w:rsidRDefault="00721451" w:rsidP="006B027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 1</w:t>
      </w:r>
    </w:p>
    <w:p w14:paraId="683FF22A" w14:textId="77777777" w:rsidR="006B0275" w:rsidRPr="009822D4" w:rsidRDefault="006B0275" w:rsidP="006B027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2D4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proofErr w:type="spellStart"/>
      <w:r w:rsidRPr="009822D4"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822D4">
        <w:rPr>
          <w:rFonts w:ascii="Times New Roman" w:eastAsia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783A2F76" w14:textId="77777777" w:rsidR="006B0275" w:rsidRPr="009822D4" w:rsidRDefault="006B0275" w:rsidP="006B027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комітету </w:t>
      </w:r>
      <w:proofErr w:type="spellStart"/>
      <w:r w:rsidRPr="009822D4">
        <w:rPr>
          <w:rFonts w:ascii="Times New Roman" w:eastAsia="Times New Roman" w:hAnsi="Times New Roman" w:cs="Times New Roman"/>
          <w:sz w:val="28"/>
          <w:szCs w:val="28"/>
        </w:rPr>
        <w:t>селищної</w:t>
      </w:r>
      <w:proofErr w:type="spellEnd"/>
      <w:r w:rsidRPr="009822D4"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</w:p>
    <w:p w14:paraId="6B3BCBE2" w14:textId="77777777" w:rsidR="006B0275" w:rsidRPr="00EA67CA" w:rsidRDefault="006B0275" w:rsidP="006B0275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9822D4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 лютого 2024 року                                         № 15</w:t>
      </w:r>
    </w:p>
    <w:p w14:paraId="1ECA80C2" w14:textId="77777777" w:rsidR="007C1406" w:rsidRDefault="007C1406" w:rsidP="002608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B2EB397" w14:textId="49BE2627" w:rsidR="00E077F3" w:rsidRPr="00E077F3" w:rsidRDefault="00E077F3" w:rsidP="00260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077F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Положення</w:t>
      </w:r>
    </w:p>
    <w:p w14:paraId="19AC55A4" w14:textId="2FFE04BB" w:rsidR="00E077F3" w:rsidRPr="00E077F3" w:rsidRDefault="00E077F3" w:rsidP="00260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077F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конкурсну комісію на проведення конкурсу з визначення суб’єкта  господарювання на здійснення операцій із збирання та перевезення побутових відходів на території </w:t>
      </w:r>
      <w:bookmarkStart w:id="0" w:name="_Hlk158102220"/>
      <w:r w:rsidR="006E15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Петриківської селищної </w:t>
      </w:r>
      <w:bookmarkEnd w:id="0"/>
      <w:r w:rsidR="004E316B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територіальної громади</w:t>
      </w:r>
    </w:p>
    <w:p w14:paraId="035E2762" w14:textId="77777777" w:rsidR="00E077F3" w:rsidRPr="00E077F3" w:rsidRDefault="00E077F3" w:rsidP="00E077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77F3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</w:p>
    <w:p w14:paraId="6DB3ED8D" w14:textId="1C12CA87" w:rsidR="00E42D6D" w:rsidRPr="00E42D6D" w:rsidRDefault="006B0275" w:rsidP="006B02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                          </w:t>
      </w:r>
      <w:r w:rsidR="00E42D6D" w:rsidRPr="00E42D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1. Загальні положення</w:t>
      </w:r>
    </w:p>
    <w:p w14:paraId="2AAD3196" w14:textId="77777777" w:rsidR="00E42D6D" w:rsidRPr="00E42D6D" w:rsidRDefault="00E42D6D" w:rsidP="00E42D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154089B" w14:textId="31D93F0F" w:rsidR="00E42D6D" w:rsidRPr="00E42D6D" w:rsidRDefault="00E42D6D" w:rsidP="00E42D6D">
      <w:pPr>
        <w:numPr>
          <w:ilvl w:val="1"/>
          <w:numId w:val="51"/>
        </w:numPr>
        <w:spacing w:after="0" w:line="240" w:lineRule="auto"/>
        <w:ind w:left="0" w:firstLine="51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E42D6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Положенням про комісію з питань організації та проведення конкурсу </w:t>
      </w:r>
      <w:r w:rsidRPr="00E42D6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з  визначення  суб’єкта господарювання на здійснення операцій із збирання та перевезення побутових відходів </w:t>
      </w:r>
      <w:r w:rsidR="006A5FB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на</w:t>
      </w:r>
      <w:r w:rsidRPr="00E42D6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території </w:t>
      </w:r>
      <w:r w:rsidR="006A5FB3" w:rsidRPr="00EB6D47">
        <w:rPr>
          <w:rFonts w:ascii="Times New Roman" w:hAnsi="Times New Roman" w:cs="Times New Roman"/>
          <w:sz w:val="28"/>
          <w:szCs w:val="28"/>
          <w:lang w:val="uk-UA"/>
        </w:rPr>
        <w:t xml:space="preserve">Петриківської селищної </w:t>
      </w:r>
      <w:r w:rsidR="006A5FB3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A5FB3" w:rsidRPr="00E42D6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Pr="00E42D6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(далі – Положення) визначається порядок організації та проведення конкурсу </w:t>
      </w:r>
      <w:r w:rsidRPr="00E42D6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з визначення суб’єкта господарювання на здійснення операцій із збирання та перевезення побутових відходів </w:t>
      </w:r>
      <w:r w:rsidR="006A5FB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на</w:t>
      </w:r>
      <w:r w:rsidRPr="00E42D6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території </w:t>
      </w:r>
      <w:r w:rsidR="006A5FB3" w:rsidRPr="00EB6D47">
        <w:rPr>
          <w:rFonts w:ascii="Times New Roman" w:hAnsi="Times New Roman" w:cs="Times New Roman"/>
          <w:sz w:val="28"/>
          <w:szCs w:val="28"/>
          <w:lang w:val="uk-UA"/>
        </w:rPr>
        <w:t xml:space="preserve">Петриківської селищної </w:t>
      </w:r>
      <w:r w:rsidR="006A5FB3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A5FB3" w:rsidRPr="00E42D6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Pr="00E42D6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(далі - Комісія), що створюється та ліквідується рішенням </w:t>
      </w:r>
      <w:r w:rsidR="006A5FB3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в</w:t>
      </w:r>
      <w:r w:rsidRPr="00E42D6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иконавчого комітету </w:t>
      </w:r>
      <w:r w:rsidR="006A5FB3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Петриківської селищної</w:t>
      </w:r>
      <w:r w:rsidRPr="00E42D6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ради.</w:t>
      </w:r>
    </w:p>
    <w:p w14:paraId="1FDAF63B" w14:textId="0096BB0C" w:rsidR="00E42D6D" w:rsidRPr="00E42D6D" w:rsidRDefault="00E42D6D" w:rsidP="006A5FB3">
      <w:pPr>
        <w:spacing w:after="0" w:line="240" w:lineRule="auto"/>
        <w:ind w:right="-54" w:firstLine="51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</w:t>
      </w:r>
      <w:r w:rsidR="006A5F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Комісія у своїй діяльності керується законами України «Про управління відходами»,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«Про благоустрій населених пунктів», «Правилами надання послуг з управління побутовими відходами та типових договорів про надання послуг з управління побутовими відходами» затвердженими постановою Кабінету Міністрів України від 8 серпня 2023 року №835,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Порядком проведення конкурсу на здійснення операцій із збирання та перевезення побутових відходів, затвердженими постановою Кабінету Міністрів України від 25 серпня 2023 року № 918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Державними санітарними нормами та правилами утримання територій населених місць, затверджених наказом Міністерства охорони здоров’я України від 17 березня 2011 року №145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Методикою роздільного збирання побутових відходів, затверджених наказом Міністерства регіонального розвитку, будівництва та житлово-комунального господарства України від 01</w:t>
      </w:r>
      <w:r w:rsidR="006A5F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серпня 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2011 року № 133, </w:t>
      </w:r>
      <w:r w:rsidR="006A5FB3" w:rsidRPr="00E057B3">
        <w:rPr>
          <w:rFonts w:ascii="Times New Roman" w:hAnsi="Times New Roman" w:cs="Times New Roman"/>
          <w:sz w:val="28"/>
          <w:szCs w:val="28"/>
          <w:lang w:val="uk-UA"/>
        </w:rPr>
        <w:t>Правилами благоустрою Петриківської селищної ради»</w:t>
      </w:r>
      <w:r w:rsidR="006A5FB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5FB3" w:rsidRPr="00E057B3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затвердженими рішенням селищної ради  від 19 березня 2021 року №</w:t>
      </w:r>
      <w:r w:rsidR="006A5F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5FB3" w:rsidRPr="00E057B3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регіональними та місцевими планами управління відходами та іншими розпорядженнями </w:t>
      </w:r>
      <w:r w:rsidR="006A5F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селищного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голови, законодавчими та підзаконними актами України, а також цим Положенням.</w:t>
      </w:r>
    </w:p>
    <w:p w14:paraId="2E24F9B2" w14:textId="58099E8B" w:rsidR="00E42D6D" w:rsidRDefault="00E42D6D" w:rsidP="00E42D6D">
      <w:pPr>
        <w:spacing w:after="0" w:line="240" w:lineRule="auto"/>
        <w:ind w:right="-54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uk-UA"/>
        </w:rPr>
      </w:pPr>
    </w:p>
    <w:p w14:paraId="04142127" w14:textId="134882CD" w:rsidR="006A5FB3" w:rsidRDefault="006A5FB3" w:rsidP="00E42D6D">
      <w:pPr>
        <w:spacing w:after="0" w:line="240" w:lineRule="auto"/>
        <w:ind w:right="-54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uk-UA"/>
        </w:rPr>
      </w:pPr>
    </w:p>
    <w:p w14:paraId="5FCEBDB3" w14:textId="195063F5" w:rsidR="006A5FB3" w:rsidRDefault="006A5FB3" w:rsidP="00E42D6D">
      <w:pPr>
        <w:spacing w:after="0" w:line="240" w:lineRule="auto"/>
        <w:ind w:right="-54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uk-UA"/>
        </w:rPr>
      </w:pPr>
    </w:p>
    <w:p w14:paraId="5B8BE759" w14:textId="77777777" w:rsidR="00E42D6D" w:rsidRPr="00E42D6D" w:rsidRDefault="00E42D6D" w:rsidP="00E42D6D">
      <w:pPr>
        <w:spacing w:after="0" w:line="240" w:lineRule="auto"/>
        <w:ind w:right="-5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E42D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lastRenderedPageBreak/>
        <w:t>2. Мета діяльності Комісії</w:t>
      </w:r>
    </w:p>
    <w:p w14:paraId="21371853" w14:textId="77777777" w:rsidR="00E42D6D" w:rsidRPr="00E42D6D" w:rsidRDefault="00E42D6D" w:rsidP="00E42D6D">
      <w:pPr>
        <w:spacing w:after="0" w:line="240" w:lineRule="auto"/>
        <w:ind w:right="-5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9ACFD92" w14:textId="04DF48CA" w:rsidR="00E42D6D" w:rsidRPr="00E42D6D" w:rsidRDefault="00E42D6D" w:rsidP="006C5965">
      <w:pPr>
        <w:spacing w:after="0" w:line="240" w:lineRule="auto"/>
        <w:ind w:right="-5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2.1. Основною метою діяльності конкурсної комісії є вирішення питань, пов’язаних з визначенням суб’єкта господарювання на здійснення операцій із збирання та перевезення побутових відходів </w:t>
      </w:r>
      <w:r w:rsidR="006A5FB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на</w:t>
      </w:r>
      <w:r w:rsidR="006A5FB3" w:rsidRPr="00E42D6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території </w:t>
      </w:r>
      <w:r w:rsidR="006A5FB3" w:rsidRPr="00EB6D47">
        <w:rPr>
          <w:rFonts w:ascii="Times New Roman" w:hAnsi="Times New Roman" w:cs="Times New Roman"/>
          <w:sz w:val="28"/>
          <w:szCs w:val="28"/>
          <w:lang w:val="uk-UA"/>
        </w:rPr>
        <w:t xml:space="preserve">Петриківської селищної </w:t>
      </w:r>
      <w:r w:rsidR="006A5FB3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A5FB3"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відповідно до правил благоустрою населених пунктів, 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регіональних та місцевих планів управління відходами на відповідній території територіальної громади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14:paraId="5C88A693" w14:textId="77777777" w:rsidR="00E42D6D" w:rsidRPr="00E42D6D" w:rsidRDefault="00E42D6D" w:rsidP="00E42D6D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16B3BC2" w14:textId="77777777" w:rsidR="00E42D6D" w:rsidRPr="00E42D6D" w:rsidRDefault="00E42D6D" w:rsidP="00E42D6D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E42D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3.Завдання, обов’язки та права Комісії</w:t>
      </w:r>
    </w:p>
    <w:p w14:paraId="09E0399A" w14:textId="77777777" w:rsidR="00E42D6D" w:rsidRPr="00E42D6D" w:rsidRDefault="00E42D6D" w:rsidP="00E42D6D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7A0E7E4B" w14:textId="65AE7282" w:rsidR="00E42D6D" w:rsidRPr="00E42D6D" w:rsidRDefault="00E42D6D" w:rsidP="00E42D6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6A5F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3.1</w:t>
      </w:r>
      <w:r w:rsidR="006A5F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Завданням Комісії є визначення 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суб’єкта господарювання на здійснення операцій із збирання та перевезення побутових відходів </w:t>
      </w:r>
      <w:r w:rsidR="006A5FB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на</w:t>
      </w:r>
      <w:r w:rsidR="006A5FB3" w:rsidRPr="00E42D6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території </w:t>
      </w:r>
      <w:r w:rsidR="006A5FB3" w:rsidRPr="00EB6D47">
        <w:rPr>
          <w:rFonts w:ascii="Times New Roman" w:hAnsi="Times New Roman" w:cs="Times New Roman"/>
          <w:sz w:val="28"/>
          <w:szCs w:val="28"/>
          <w:lang w:val="uk-UA"/>
        </w:rPr>
        <w:t xml:space="preserve">Петриківської селищної </w:t>
      </w:r>
      <w:r w:rsidR="006A5FB3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громади.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143D8D33" w14:textId="66668B4B" w:rsidR="00E42D6D" w:rsidRPr="00E42D6D" w:rsidRDefault="00E42D6D" w:rsidP="006A5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3.</w:t>
      </w:r>
      <w:r w:rsidR="006A5FB3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0B53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Комісія має право не пізніше семи робочих днів до закінчення строку подання конкурсних пропозицій внести зміни до конкурсної документації, про що протягом трьох робочих днів оприлюднює повідомлення на офіційному сайті </w:t>
      </w:r>
      <w:r w:rsidR="000B532A" w:rsidRPr="00EB6D47">
        <w:rPr>
          <w:rFonts w:ascii="Times New Roman" w:hAnsi="Times New Roman" w:cs="Times New Roman"/>
          <w:sz w:val="28"/>
          <w:szCs w:val="28"/>
          <w:lang w:val="uk-UA"/>
        </w:rPr>
        <w:t xml:space="preserve">Петриківської селищної </w:t>
      </w:r>
      <w:r w:rsidR="000B532A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надсилає учасникам конкурсу відповідні повідомлення на адресу електронної пошти чи іншими засобами інформаційно-комунікаційних систем.</w:t>
      </w:r>
    </w:p>
    <w:p w14:paraId="0318150F" w14:textId="760E5FD5" w:rsidR="00E42D6D" w:rsidRPr="00E42D6D" w:rsidRDefault="000B532A" w:rsidP="00E42D6D">
      <w:pPr>
        <w:tabs>
          <w:tab w:val="left" w:pos="2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E42D6D"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E42D6D"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Комісія має право прийняти до закінчення строку подання конкурсних пропозицій рішення щодо його продовження та/або зміну місця, дати та часу проведення конкурсу. Про таке рішення організатор конкурсу повинен повідомити всім учасникам конкурсу шляхом надсилання відповідного повідомлення на адресу електронної пошти чи іншими засобами інформаційно-комунікаційних систем не пізніше ніж за один робочий день до дати проведення конкурсу, зазначеними в конкурсній документації, та оприлюднити повідомлення на офіційному сайті </w:t>
      </w:r>
      <w:r w:rsidRPr="00EB6D47">
        <w:rPr>
          <w:rFonts w:ascii="Times New Roman" w:hAnsi="Times New Roman" w:cs="Times New Roman"/>
          <w:sz w:val="28"/>
          <w:szCs w:val="28"/>
          <w:lang w:val="uk-UA"/>
        </w:rPr>
        <w:t xml:space="preserve">Петриківської селищної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42D6D"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DEC9918" w14:textId="39A179A6" w:rsidR="00E42D6D" w:rsidRPr="00E42D6D" w:rsidRDefault="00E42D6D" w:rsidP="000B53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0B532A">
        <w:rPr>
          <w:rFonts w:ascii="Times New Roman" w:eastAsia="Times New Roman" w:hAnsi="Times New Roman" w:cs="Times New Roman"/>
          <w:sz w:val="28"/>
          <w:szCs w:val="28"/>
          <w:lang w:val="uk-UA"/>
        </w:rPr>
        <w:t>.4.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Комісія має право повернуть учаснику конкурсу конкурсні пропозиції, без розгляду, якщо вони надійшли після закінчення строку їх подання, передбаченого конкурсною документацією.</w:t>
      </w:r>
    </w:p>
    <w:p w14:paraId="08BA13DA" w14:textId="77777777" w:rsidR="00E42D6D" w:rsidRPr="00E42D6D" w:rsidRDefault="00E42D6D" w:rsidP="00E42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984C6A" w14:textId="0CDB9ED9" w:rsidR="00E42D6D" w:rsidRDefault="00E42D6D" w:rsidP="00E42D6D">
      <w:pPr>
        <w:spacing w:after="0" w:line="240" w:lineRule="auto"/>
        <w:ind w:right="-5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E42D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4. Склад та повноваження </w:t>
      </w:r>
      <w:r w:rsidR="000B532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ч</w:t>
      </w:r>
      <w:r w:rsidRPr="00E42D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ленів конкурсної комісії</w:t>
      </w:r>
    </w:p>
    <w:p w14:paraId="7BB4367A" w14:textId="77777777" w:rsidR="000B532A" w:rsidRPr="00E42D6D" w:rsidRDefault="000B532A" w:rsidP="00E42D6D">
      <w:pPr>
        <w:spacing w:after="0" w:line="240" w:lineRule="auto"/>
        <w:ind w:right="-5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21E87715" w14:textId="3038B70A" w:rsidR="00E42D6D" w:rsidRPr="00E42D6D" w:rsidRDefault="00A774C7" w:rsidP="000B53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</w:t>
      </w:r>
      <w:r w:rsidR="00E42D6D"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.1.</w:t>
      </w:r>
      <w:r w:rsidR="00E42D6D" w:rsidRPr="00E42D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42D6D"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складу конкурсної комісії входять посадові особи організатора конкурсу (органу місцевого самоврядування) та можуть залучатися (за згодою) представники адміністратора (у разі його визначення), об’єднань співвласників багатоквартирних будинків, а також депутати </w:t>
      </w:r>
      <w:r w:rsidR="000B532A"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селищної</w:t>
      </w:r>
      <w:r w:rsidR="00E42D6D"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 та/або члени виконавчого комітету.</w:t>
      </w:r>
    </w:p>
    <w:p w14:paraId="6E2D2A35" w14:textId="51E3BD85" w:rsidR="00E42D6D" w:rsidRPr="00E42D6D" w:rsidRDefault="00E42D6D" w:rsidP="008964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" w:name="n26"/>
      <w:bookmarkEnd w:id="1"/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4.2. Повідомлення про утворення конкурсної комісії з пропозицією щодо долучення до її роботи осіб, зазначених в пункті 4.1.1, розміщується на офіційному сайті </w:t>
      </w:r>
      <w:r w:rsidR="000B532A">
        <w:rPr>
          <w:rFonts w:ascii="Times New Roman" w:eastAsia="Times New Roman" w:hAnsi="Times New Roman" w:cs="Times New Roman"/>
          <w:sz w:val="28"/>
          <w:szCs w:val="28"/>
          <w:lang w:val="uk-UA"/>
        </w:rPr>
        <w:t>Петриківської селищної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територіальної громади не пізніше ніж за 15 днів до проведення конкурсу.</w:t>
      </w:r>
    </w:p>
    <w:p w14:paraId="55B91B54" w14:textId="47AD1E8D" w:rsidR="00E42D6D" w:rsidRPr="00E42D6D" w:rsidRDefault="00E42D6D" w:rsidP="006C596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2" w:name="n27"/>
      <w:bookmarkEnd w:id="2"/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4.3. Особи, зазначені в пункті 4.1.1, які бажають взяти участь в роботі конкурсної комісії, повідомляють голові конкурсної комісії про цей намір не пізніше ніж за п’ять днів до дати проведення конкурсу в довільній формі шляхом повідомлення на електронну пошту чи засобами інформаційно-комунікаційних систем.</w:t>
      </w:r>
    </w:p>
    <w:p w14:paraId="395A4AE5" w14:textId="7CC6F16F" w:rsidR="00E42D6D" w:rsidRPr="00E42D6D" w:rsidRDefault="00E42D6D" w:rsidP="006C596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4.4. 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До складу конкурсної комісії не можуть входити учасники конкурсу, члени сім’ї та пов’язані з ними особи.</w:t>
      </w:r>
      <w:bookmarkStart w:id="3" w:name="n29"/>
      <w:bookmarkEnd w:id="3"/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Пов’язаними особами вважаються особи, які для цілей цього конкурсу відповідають будь-якій із таких ознак:</w:t>
      </w:r>
    </w:p>
    <w:p w14:paraId="57F803D0" w14:textId="77777777" w:rsidR="00E42D6D" w:rsidRPr="00E42D6D" w:rsidRDefault="00E42D6D" w:rsidP="00E42D6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bookmarkStart w:id="4" w:name="n30"/>
      <w:bookmarkEnd w:id="4"/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юридична особа, яка здійснює контроль над учасником конкурсу або контролюється учасником конкурсу, або перебуває під спільним контролем з учасником конкурсу;</w:t>
      </w:r>
    </w:p>
    <w:p w14:paraId="60B72D7C" w14:textId="77777777" w:rsidR="00E42D6D" w:rsidRPr="00E42D6D" w:rsidRDefault="00E42D6D" w:rsidP="00E42D6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5" w:name="n31"/>
      <w:bookmarkEnd w:id="5"/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- фізична особа або члени її сім’ї, які здійснюють контроль над учасником конкурсу;</w:t>
      </w:r>
    </w:p>
    <w:p w14:paraId="6E58CF9A" w14:textId="77777777" w:rsidR="00E42D6D" w:rsidRPr="00E42D6D" w:rsidRDefault="00E42D6D" w:rsidP="00E42D6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6" w:name="n32"/>
      <w:bookmarkEnd w:id="6"/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службова (посадова) особа учасника конкурсу, уповноважена здійснювати від імені учасника конкурсу юридичні дії, спрямовані на встановлення, зміну або припинення цивільно-правових відносин, а також члени сім’ї такої службової (посадової) особи відповідно до </w:t>
      </w:r>
      <w:hyperlink r:id="rId5" w:anchor="n25" w:tgtFrame="_blank" w:history="1">
        <w:r w:rsidRPr="00E42D6D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uk-UA"/>
          </w:rPr>
          <w:t>статті 3</w:t>
        </w:r>
      </w:hyperlink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Сімейного кодексу України.</w:t>
      </w:r>
    </w:p>
    <w:p w14:paraId="602133D1" w14:textId="015C07DE" w:rsidR="00E42D6D" w:rsidRPr="00E42D6D" w:rsidRDefault="00E42D6D" w:rsidP="000B532A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4.5. До повноважень членів Комісії належіть брати особисту участь у роботі конкурсної комісії з</w:t>
      </w:r>
      <w:r w:rsidRPr="00E42D6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E42D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визначення суб’єкта господарювання на здійснення операцій із збирання та перевезення побутових відходів </w:t>
      </w:r>
      <w:r w:rsidR="000B532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на території Петриківської селищної територіальної громади</w:t>
      </w:r>
      <w:r w:rsidRPr="00E42D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</w:t>
      </w:r>
    </w:p>
    <w:p w14:paraId="74CDAFEA" w14:textId="079CC457" w:rsidR="00E42D6D" w:rsidRPr="00E42D6D" w:rsidRDefault="00E42D6D" w:rsidP="00BA456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4.6. Члени конкурсної комісії перевіряють наявність документів, подання яких передбачено конкурсною документацією.</w:t>
      </w:r>
    </w:p>
    <w:p w14:paraId="11E29FCB" w14:textId="4D960941" w:rsidR="00E42D6D" w:rsidRPr="00E42D6D" w:rsidRDefault="00E42D6D" w:rsidP="00BA456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4.7. У разі присутності учасників конкурсу на засіданні, члени Комісії під час розгляду конкурсних пропозицій можуть звернутися до них за роз’ясненням щодо змісту їх пропозицій, провести консультації з окремими учасниками.</w:t>
      </w:r>
    </w:p>
    <w:p w14:paraId="3E18E4EB" w14:textId="314C358A" w:rsidR="00E42D6D" w:rsidRPr="00E42D6D" w:rsidRDefault="00E42D6D" w:rsidP="00BA4565">
      <w:pPr>
        <w:spacing w:after="0" w:line="240" w:lineRule="auto"/>
        <w:ind w:right="-54" w:firstLine="4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4.8. Члени комісії приймають рішення щодо прийняття або відхилення конкурсних пропозицій.</w:t>
      </w:r>
    </w:p>
    <w:p w14:paraId="266FA2B2" w14:textId="77777777" w:rsidR="00E42D6D" w:rsidRPr="00E42D6D" w:rsidRDefault="00E42D6D" w:rsidP="00E42D6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val="uk-UA" w:eastAsia="uk-UA"/>
        </w:rPr>
      </w:pPr>
    </w:p>
    <w:p w14:paraId="23C14B73" w14:textId="77777777" w:rsidR="00E42D6D" w:rsidRPr="00E42D6D" w:rsidRDefault="00E42D6D" w:rsidP="00E42D6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bookmarkStart w:id="7" w:name="n107"/>
      <w:bookmarkEnd w:id="7"/>
      <w:r w:rsidRPr="00E42D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5. Регламент роботи комісії</w:t>
      </w:r>
    </w:p>
    <w:p w14:paraId="49784AE0" w14:textId="242A9F69" w:rsidR="00E42D6D" w:rsidRPr="00E42D6D" w:rsidRDefault="00E42D6D" w:rsidP="006C5965">
      <w:pPr>
        <w:spacing w:after="0" w:line="240" w:lineRule="auto"/>
        <w:ind w:right="-54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5.1</w:t>
      </w:r>
      <w:r w:rsidR="003300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Основною формою роботи Комісії є засідання, які є відкритими та гласними.</w:t>
      </w:r>
    </w:p>
    <w:p w14:paraId="26DD53E2" w14:textId="2FD4957F" w:rsidR="00E42D6D" w:rsidRPr="00E42D6D" w:rsidRDefault="00E42D6D" w:rsidP="006C5965">
      <w:pPr>
        <w:spacing w:after="0" w:line="240" w:lineRule="auto"/>
        <w:ind w:right="-54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5.2.</w:t>
      </w:r>
      <w:bookmarkStart w:id="8" w:name="n35"/>
      <w:bookmarkEnd w:id="8"/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Засідання Комісії веде голова конкурсної комісії, а у разі його відсутності-заступник голови конкурсної комісії.</w:t>
      </w:r>
    </w:p>
    <w:p w14:paraId="13E7DD25" w14:textId="528680D1" w:rsidR="00E42D6D" w:rsidRPr="00E42D6D" w:rsidRDefault="00E42D6D" w:rsidP="006C5965">
      <w:pPr>
        <w:spacing w:after="0" w:line="240" w:lineRule="auto"/>
        <w:ind w:right="-54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5.3. 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Засідання конкурсної комісії є правоможним, якщо на ньому присутні не менш як дві третини її складу</w:t>
      </w:r>
      <w:r w:rsidR="003300A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11B9854" w14:textId="35E6B95C" w:rsidR="00E42D6D" w:rsidRPr="00E42D6D" w:rsidRDefault="00E42D6D" w:rsidP="006C596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5.</w:t>
      </w:r>
      <w:r w:rsidR="003300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 конкурсної комісії приймаються більшістю голосів її членів, які беруть участь у засіданні та мають право голосу. У разі рівного розподілу голосів остаточне рішення приймає головуючий на засіданні.</w:t>
      </w:r>
    </w:p>
    <w:p w14:paraId="5AAF97B8" w14:textId="43E201F3" w:rsidR="00E42D6D" w:rsidRPr="00E42D6D" w:rsidRDefault="00E42D6D" w:rsidP="006C5965">
      <w:pPr>
        <w:spacing w:after="0" w:line="240" w:lineRule="auto"/>
        <w:ind w:right="-54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5.</w:t>
      </w:r>
      <w:r w:rsidR="003300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5.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 конкурсної комісії оформлюються протоколом, який підписується головуючим, членами конкурсної комісії та її секретарем, і подається на затвердження </w:t>
      </w:r>
      <w:r w:rsidR="003300A2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иконавчому комітету </w:t>
      </w:r>
      <w:r w:rsidR="003300A2"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селищної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ради.</w:t>
      </w:r>
    </w:p>
    <w:p w14:paraId="1D5C5971" w14:textId="7E9CD39C" w:rsidR="00E42D6D" w:rsidRPr="00E42D6D" w:rsidRDefault="00E42D6D" w:rsidP="006C59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5.</w:t>
      </w:r>
      <w:bookmarkStart w:id="9" w:name="n117"/>
      <w:bookmarkStart w:id="10" w:name="n118"/>
      <w:bookmarkEnd w:id="9"/>
      <w:bookmarkEnd w:id="10"/>
      <w:r w:rsidR="00B973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Протокол засідання конкурсної комісії повинен містити інформацію про:</w:t>
      </w:r>
      <w:bookmarkStart w:id="11" w:name="n119"/>
      <w:bookmarkEnd w:id="11"/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дату та місце проведення засідання конкурсної комісії,</w:t>
      </w:r>
      <w:bookmarkStart w:id="12" w:name="n120"/>
      <w:bookmarkEnd w:id="12"/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прізвища, імена, по батькові (за наявності) та посади членів конкурсної комісії, які присутні на засіданні,</w:t>
      </w:r>
      <w:bookmarkStart w:id="13" w:name="n121"/>
      <w:bookmarkEnd w:id="13"/>
      <w:r w:rsidRPr="00E42D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номер та назву об’єкта конкурсу</w:t>
      </w:r>
      <w:bookmarkStart w:id="14" w:name="n122"/>
      <w:bookmarkEnd w:id="14"/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, перелік учасників конкурсу із зазначенням критеріїв відповідності їх конкурсних пропозицій кваліфікаційним вимогам (основним та у разі необхідності додатковим) та наявні переваги за ними</w:t>
      </w:r>
      <w:bookmarkStart w:id="15" w:name="n123"/>
      <w:bookmarkEnd w:id="15"/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, запропоновані учасниками конкурсу тарифи на збирання та перевезення побутових відходів</w:t>
      </w:r>
      <w:bookmarkStart w:id="16" w:name="n124"/>
      <w:bookmarkEnd w:id="16"/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, результати голосування членів конкурсної комісії</w:t>
      </w:r>
      <w:bookmarkStart w:id="17" w:name="n125"/>
      <w:bookmarkEnd w:id="17"/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, рішення конкурсної комісії.</w:t>
      </w:r>
      <w:r w:rsidRPr="00E42D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AE01798" w14:textId="5E1CA998" w:rsidR="00E42D6D" w:rsidRPr="00E42D6D" w:rsidRDefault="00E42D6D" w:rsidP="006C59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5.</w:t>
      </w:r>
      <w:r w:rsidR="00B973F2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. У разі прийняття конкурсною комісією рішення про відхилення конкурсних пропозицій всіх учасників конкурсу конкурс оголошується повторно протягом місяця.</w:t>
      </w:r>
    </w:p>
    <w:p w14:paraId="7C2D8AE4" w14:textId="13FD43E4" w:rsidR="007C1406" w:rsidRDefault="00E42D6D" w:rsidP="006C59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8" w:name="n126"/>
      <w:bookmarkEnd w:id="18"/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>5.</w:t>
      </w:r>
      <w:r w:rsidR="00B973F2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Рішення </w:t>
      </w:r>
      <w:r w:rsidR="00B973F2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иконавчого комітету </w:t>
      </w:r>
      <w:r w:rsidR="00B973F2">
        <w:rPr>
          <w:rFonts w:ascii="Times New Roman" w:eastAsia="Times New Roman" w:hAnsi="Times New Roman" w:cs="Times New Roman"/>
          <w:sz w:val="28"/>
          <w:szCs w:val="28"/>
          <w:lang w:val="uk-UA"/>
        </w:rPr>
        <w:t>Петриківської селищної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 про результати конкурсу та протокол засідання конкурсної комісії опубліковується на офіційному сайті </w:t>
      </w:r>
      <w:r w:rsidR="00B973F2">
        <w:rPr>
          <w:rFonts w:ascii="Times New Roman" w:eastAsia="Times New Roman" w:hAnsi="Times New Roman" w:cs="Times New Roman"/>
          <w:sz w:val="28"/>
          <w:szCs w:val="28"/>
          <w:lang w:val="uk-UA"/>
        </w:rPr>
        <w:t>Петриківської селищної</w:t>
      </w:r>
      <w:r w:rsidRPr="00E42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територіальної громади протягом п’яти робочих днів з дня прийняття такого рішення</w:t>
      </w:r>
      <w:r w:rsidR="00F967D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6223932" w14:textId="256554F9" w:rsidR="00F967D4" w:rsidRPr="00F967D4" w:rsidRDefault="00F967D4" w:rsidP="006C59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5.9. До визначення чергового суб’єкта господарювання на здійснення операцій із збирання та перевезення побутових відходів на території Петриківської територіальної громади, дані послуги здійснює попередній переможець конкурсу.</w:t>
      </w:r>
      <w:bookmarkStart w:id="19" w:name="_GoBack"/>
      <w:bookmarkEnd w:id="19"/>
    </w:p>
    <w:p w14:paraId="0E8F7098" w14:textId="2FDF224E" w:rsidR="007C1406" w:rsidRPr="00E42D6D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33CED3" w14:textId="449228E1" w:rsidR="007C1406" w:rsidRPr="00E42D6D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370A5E" w14:textId="78958EB0" w:rsidR="007C1406" w:rsidRPr="00E42D6D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B4C27A" w14:textId="77777777" w:rsidR="007C1406" w:rsidRDefault="007C1406" w:rsidP="007C14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Начальник відділу будівництва</w:t>
      </w:r>
    </w:p>
    <w:p w14:paraId="2995B45D" w14:textId="77777777" w:rsidR="007C1406" w:rsidRDefault="007C1406" w:rsidP="007C14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благоустрою, житлово-комунального</w:t>
      </w:r>
    </w:p>
    <w:p w14:paraId="7936D105" w14:textId="77777777" w:rsidR="006B0275" w:rsidRDefault="007C1406" w:rsidP="007C14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господарства та комунальної власності </w:t>
      </w:r>
    </w:p>
    <w:p w14:paraId="1C8FEE46" w14:textId="21B85DBD" w:rsidR="007C1406" w:rsidRDefault="006B0275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селищної ради                                       </w:t>
      </w:r>
      <w:r w:rsidR="007C140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Сергій ПРЯНІКОВ</w:t>
      </w:r>
    </w:p>
    <w:p w14:paraId="5625C989" w14:textId="02B17DC4" w:rsidR="007C1406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327861" w14:textId="21411994" w:rsidR="007C1406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7F0261" w14:textId="788B253E" w:rsidR="007C1406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20ABD8" w14:textId="396D3BBC" w:rsidR="007C1406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9972F7" w14:textId="4FDC3523" w:rsidR="007C1406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EF5D86" w14:textId="72E3C767" w:rsidR="007C1406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659F93" w14:textId="00A78646" w:rsidR="007C1406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D6E3ED" w14:textId="0FF2D34B" w:rsidR="007C1406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A09B2A" w14:textId="396D9FEE" w:rsidR="007C1406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9D4919" w14:textId="560A238A" w:rsidR="007C1406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B6CCAC" w14:textId="2ED6DFFE" w:rsidR="007C1406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5BD058" w14:textId="515474DE" w:rsidR="007C1406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144BA1" w14:textId="77777777" w:rsidR="007C1406" w:rsidRPr="007C1406" w:rsidRDefault="007C1406" w:rsidP="007C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C1406" w:rsidRPr="007C1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62B2"/>
    <w:multiLevelType w:val="multilevel"/>
    <w:tmpl w:val="024EC98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F84EC5"/>
    <w:multiLevelType w:val="multilevel"/>
    <w:tmpl w:val="4D46EC8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50F00"/>
    <w:multiLevelType w:val="multilevel"/>
    <w:tmpl w:val="4E1E532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59502D"/>
    <w:multiLevelType w:val="multilevel"/>
    <w:tmpl w:val="38E411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3B5E4D"/>
    <w:multiLevelType w:val="multilevel"/>
    <w:tmpl w:val="DFC89D1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672D80"/>
    <w:multiLevelType w:val="multilevel"/>
    <w:tmpl w:val="614AEDC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2B74C7"/>
    <w:multiLevelType w:val="multilevel"/>
    <w:tmpl w:val="AC7ECE6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925028"/>
    <w:multiLevelType w:val="multilevel"/>
    <w:tmpl w:val="AFCCCF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4064B0"/>
    <w:multiLevelType w:val="multilevel"/>
    <w:tmpl w:val="DDDE2EC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C45E4A"/>
    <w:multiLevelType w:val="multilevel"/>
    <w:tmpl w:val="1E982E40"/>
    <w:lvl w:ilvl="0">
      <w:start w:val="1"/>
      <w:numFmt w:val="decimal"/>
      <w:lvlText w:val="%1."/>
      <w:lvlJc w:val="left"/>
      <w:pPr>
        <w:ind w:left="444" w:hanging="444"/>
      </w:pPr>
    </w:lvl>
    <w:lvl w:ilvl="1">
      <w:start w:val="1"/>
      <w:numFmt w:val="decimal"/>
      <w:lvlText w:val="%1.%2."/>
      <w:lvlJc w:val="left"/>
      <w:pPr>
        <w:ind w:left="2855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1BE13461"/>
    <w:multiLevelType w:val="multilevel"/>
    <w:tmpl w:val="403803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B25C67"/>
    <w:multiLevelType w:val="multilevel"/>
    <w:tmpl w:val="65DE92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BA14A9"/>
    <w:multiLevelType w:val="multilevel"/>
    <w:tmpl w:val="BD8AF30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3" w15:restartNumberingAfterBreak="0">
    <w:nsid w:val="2046615A"/>
    <w:multiLevelType w:val="multilevel"/>
    <w:tmpl w:val="04F0CE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504EE7"/>
    <w:multiLevelType w:val="multilevel"/>
    <w:tmpl w:val="7A7A3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311578"/>
    <w:multiLevelType w:val="multilevel"/>
    <w:tmpl w:val="C27ED7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E74BDA"/>
    <w:multiLevelType w:val="multilevel"/>
    <w:tmpl w:val="8292815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9756A2"/>
    <w:multiLevelType w:val="multilevel"/>
    <w:tmpl w:val="8EE689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DB715D"/>
    <w:multiLevelType w:val="hybridMultilevel"/>
    <w:tmpl w:val="ACE691CE"/>
    <w:lvl w:ilvl="0" w:tplc="D4148758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12831"/>
    <w:multiLevelType w:val="multilevel"/>
    <w:tmpl w:val="48D6A8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1611319"/>
    <w:multiLevelType w:val="hybridMultilevel"/>
    <w:tmpl w:val="DD12932E"/>
    <w:lvl w:ilvl="0" w:tplc="FA3EB7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1454B"/>
    <w:multiLevelType w:val="multilevel"/>
    <w:tmpl w:val="35D225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FE05A0"/>
    <w:multiLevelType w:val="hybridMultilevel"/>
    <w:tmpl w:val="F044F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14E24"/>
    <w:multiLevelType w:val="multilevel"/>
    <w:tmpl w:val="16981D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441F47"/>
    <w:multiLevelType w:val="multilevel"/>
    <w:tmpl w:val="40D69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7D663D"/>
    <w:multiLevelType w:val="multilevel"/>
    <w:tmpl w:val="DAD6C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8F6B84"/>
    <w:multiLevelType w:val="multilevel"/>
    <w:tmpl w:val="CC14947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714989"/>
    <w:multiLevelType w:val="multilevel"/>
    <w:tmpl w:val="A2A8B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10145"/>
    <w:multiLevelType w:val="multilevel"/>
    <w:tmpl w:val="B1C41E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A54891"/>
    <w:multiLevelType w:val="multilevel"/>
    <w:tmpl w:val="617A0C8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F6D4F72"/>
    <w:multiLevelType w:val="multilevel"/>
    <w:tmpl w:val="3BB63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F8F64B0"/>
    <w:multiLevelType w:val="multilevel"/>
    <w:tmpl w:val="F80CA9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CC06BA"/>
    <w:multiLevelType w:val="multilevel"/>
    <w:tmpl w:val="93103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2372BC"/>
    <w:multiLevelType w:val="multilevel"/>
    <w:tmpl w:val="B06243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7E11F5"/>
    <w:multiLevelType w:val="multilevel"/>
    <w:tmpl w:val="1BFAA6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B5D4F6B"/>
    <w:multiLevelType w:val="hybridMultilevel"/>
    <w:tmpl w:val="78A4C08A"/>
    <w:lvl w:ilvl="0" w:tplc="EB1654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53800"/>
    <w:multiLevelType w:val="multilevel"/>
    <w:tmpl w:val="45C03D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736C3E"/>
    <w:multiLevelType w:val="multilevel"/>
    <w:tmpl w:val="BBCC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447E7A"/>
    <w:multiLevelType w:val="multilevel"/>
    <w:tmpl w:val="CCDA66A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7492197"/>
    <w:multiLevelType w:val="multilevel"/>
    <w:tmpl w:val="989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A979F2"/>
    <w:multiLevelType w:val="multilevel"/>
    <w:tmpl w:val="116CB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ACD07A6"/>
    <w:multiLevelType w:val="multilevel"/>
    <w:tmpl w:val="208E6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3B23232"/>
    <w:multiLevelType w:val="multilevel"/>
    <w:tmpl w:val="ACB404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8C5129"/>
    <w:multiLevelType w:val="multilevel"/>
    <w:tmpl w:val="CE08C2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5A2140F"/>
    <w:multiLevelType w:val="multilevel"/>
    <w:tmpl w:val="75165D5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6B54532"/>
    <w:multiLevelType w:val="multilevel"/>
    <w:tmpl w:val="88D26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70B37E0"/>
    <w:multiLevelType w:val="multilevel"/>
    <w:tmpl w:val="8FFC4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83B426F"/>
    <w:multiLevelType w:val="multilevel"/>
    <w:tmpl w:val="B2C26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9E6308B"/>
    <w:multiLevelType w:val="multilevel"/>
    <w:tmpl w:val="22F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B9E1F09"/>
    <w:multiLevelType w:val="multilevel"/>
    <w:tmpl w:val="910861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F5A6166"/>
    <w:multiLevelType w:val="multilevel"/>
    <w:tmpl w:val="826A9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15"/>
  </w:num>
  <w:num w:numId="5">
    <w:abstractNumId w:val="34"/>
  </w:num>
  <w:num w:numId="6">
    <w:abstractNumId w:val="32"/>
  </w:num>
  <w:num w:numId="7">
    <w:abstractNumId w:val="4"/>
  </w:num>
  <w:num w:numId="8">
    <w:abstractNumId w:val="39"/>
  </w:num>
  <w:num w:numId="9">
    <w:abstractNumId w:val="40"/>
  </w:num>
  <w:num w:numId="10">
    <w:abstractNumId w:val="50"/>
  </w:num>
  <w:num w:numId="11">
    <w:abstractNumId w:val="23"/>
  </w:num>
  <w:num w:numId="12">
    <w:abstractNumId w:val="25"/>
  </w:num>
  <w:num w:numId="13">
    <w:abstractNumId w:val="42"/>
  </w:num>
  <w:num w:numId="14">
    <w:abstractNumId w:val="19"/>
  </w:num>
  <w:num w:numId="15">
    <w:abstractNumId w:val="27"/>
  </w:num>
  <w:num w:numId="16">
    <w:abstractNumId w:val="24"/>
  </w:num>
  <w:num w:numId="17">
    <w:abstractNumId w:val="48"/>
  </w:num>
  <w:num w:numId="18">
    <w:abstractNumId w:val="30"/>
  </w:num>
  <w:num w:numId="19">
    <w:abstractNumId w:val="49"/>
  </w:num>
  <w:num w:numId="20">
    <w:abstractNumId w:val="45"/>
  </w:num>
  <w:num w:numId="21">
    <w:abstractNumId w:val="14"/>
  </w:num>
  <w:num w:numId="22">
    <w:abstractNumId w:val="41"/>
  </w:num>
  <w:num w:numId="23">
    <w:abstractNumId w:val="46"/>
  </w:num>
  <w:num w:numId="24">
    <w:abstractNumId w:val="47"/>
  </w:num>
  <w:num w:numId="25">
    <w:abstractNumId w:val="26"/>
  </w:num>
  <w:num w:numId="26">
    <w:abstractNumId w:val="17"/>
  </w:num>
  <w:num w:numId="27">
    <w:abstractNumId w:val="29"/>
  </w:num>
  <w:num w:numId="28">
    <w:abstractNumId w:val="43"/>
  </w:num>
  <w:num w:numId="29">
    <w:abstractNumId w:val="8"/>
  </w:num>
  <w:num w:numId="30">
    <w:abstractNumId w:val="37"/>
  </w:num>
  <w:num w:numId="31">
    <w:abstractNumId w:val="3"/>
  </w:num>
  <w:num w:numId="32">
    <w:abstractNumId w:val="33"/>
  </w:num>
  <w:num w:numId="33">
    <w:abstractNumId w:val="10"/>
  </w:num>
  <w:num w:numId="34">
    <w:abstractNumId w:val="11"/>
  </w:num>
  <w:num w:numId="35">
    <w:abstractNumId w:val="28"/>
  </w:num>
  <w:num w:numId="36">
    <w:abstractNumId w:val="36"/>
  </w:num>
  <w:num w:numId="37">
    <w:abstractNumId w:val="2"/>
  </w:num>
  <w:num w:numId="38">
    <w:abstractNumId w:val="31"/>
  </w:num>
  <w:num w:numId="39">
    <w:abstractNumId w:val="13"/>
  </w:num>
  <w:num w:numId="40">
    <w:abstractNumId w:val="21"/>
  </w:num>
  <w:num w:numId="41">
    <w:abstractNumId w:val="1"/>
  </w:num>
  <w:num w:numId="42">
    <w:abstractNumId w:val="44"/>
  </w:num>
  <w:num w:numId="43">
    <w:abstractNumId w:val="6"/>
  </w:num>
  <w:num w:numId="44">
    <w:abstractNumId w:val="16"/>
  </w:num>
  <w:num w:numId="45">
    <w:abstractNumId w:val="5"/>
  </w:num>
  <w:num w:numId="46">
    <w:abstractNumId w:val="0"/>
  </w:num>
  <w:num w:numId="47">
    <w:abstractNumId w:val="38"/>
  </w:num>
  <w:num w:numId="48">
    <w:abstractNumId w:val="22"/>
  </w:num>
  <w:num w:numId="49">
    <w:abstractNumId w:val="35"/>
  </w:num>
  <w:num w:numId="50">
    <w:abstractNumId w:val="20"/>
  </w:num>
  <w:num w:numId="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000"/>
    <w:rsid w:val="0003427B"/>
    <w:rsid w:val="000B532A"/>
    <w:rsid w:val="002608F9"/>
    <w:rsid w:val="003300A2"/>
    <w:rsid w:val="004E316B"/>
    <w:rsid w:val="00525000"/>
    <w:rsid w:val="00647360"/>
    <w:rsid w:val="006A5FB3"/>
    <w:rsid w:val="006B0275"/>
    <w:rsid w:val="006B7828"/>
    <w:rsid w:val="006C5965"/>
    <w:rsid w:val="006E1529"/>
    <w:rsid w:val="00721451"/>
    <w:rsid w:val="007B0748"/>
    <w:rsid w:val="007C1406"/>
    <w:rsid w:val="008964B9"/>
    <w:rsid w:val="009B71D1"/>
    <w:rsid w:val="00A6232A"/>
    <w:rsid w:val="00A774C7"/>
    <w:rsid w:val="00A80C18"/>
    <w:rsid w:val="00B90702"/>
    <w:rsid w:val="00B973F2"/>
    <w:rsid w:val="00BA4565"/>
    <w:rsid w:val="00C675C2"/>
    <w:rsid w:val="00CA0991"/>
    <w:rsid w:val="00D72DED"/>
    <w:rsid w:val="00E077F3"/>
    <w:rsid w:val="00E42D6D"/>
    <w:rsid w:val="00EB6D47"/>
    <w:rsid w:val="00F9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DB030"/>
  <w15:chartTrackingRefBased/>
  <w15:docId w15:val="{815D4ADC-B138-46AF-A5F7-E96B00B5E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782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77F3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E1529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721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14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4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2947-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2026-04-13T12:23:00Z</cp:lastPrinted>
  <dcterms:created xsi:type="dcterms:W3CDTF">2024-02-06T08:14:00Z</dcterms:created>
  <dcterms:modified xsi:type="dcterms:W3CDTF">2026-04-13T12:23:00Z</dcterms:modified>
</cp:coreProperties>
</file>